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2D" w:rsidRDefault="000C442D" w:rsidP="000C442D">
      <w:pPr>
        <w:pStyle w:val="a3"/>
        <w:spacing w:before="0" w:beforeAutospacing="0" w:after="0" w:afterAutospacing="0" w:line="237" w:lineRule="atLeast"/>
        <w:jc w:val="center"/>
        <w:rPr>
          <w:rStyle w:val="a4"/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ПОЛОЖЕНИЕ</w:t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jc w:val="center"/>
        <w:rPr>
          <w:rStyle w:val="a4"/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о районном фотоконкурсе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«</w:t>
      </w:r>
      <w:proofErr w:type="gramStart"/>
      <w:r>
        <w:rPr>
          <w:rStyle w:val="a4"/>
          <w:rFonts w:ascii="Tahoma" w:hAnsi="Tahoma" w:cs="Tahoma"/>
          <w:color w:val="333333"/>
          <w:sz w:val="18"/>
          <w:szCs w:val="18"/>
        </w:rPr>
        <w:t>Пойман</w:t>
      </w:r>
      <w:proofErr w:type="gram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за чтением»</w:t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 w:rsidRPr="000C442D">
        <w:rPr>
          <w:rFonts w:ascii="Tahoma" w:hAnsi="Tahoma" w:cs="Tahoma"/>
          <w:b/>
          <w:color w:val="333333"/>
          <w:sz w:val="18"/>
          <w:szCs w:val="18"/>
        </w:rPr>
        <w:t>Цель:</w:t>
      </w:r>
      <w:r>
        <w:rPr>
          <w:rFonts w:ascii="Tahoma" w:hAnsi="Tahoma" w:cs="Tahoma"/>
          <w:color w:val="333333"/>
          <w:sz w:val="18"/>
          <w:szCs w:val="18"/>
        </w:rPr>
        <w:t xml:space="preserve"> Приобщение детей к чтению как основному виду познавательной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деятельности, средству духовно-нравственного воспитания и форме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проведения досуга.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 w:rsidRPr="000C442D">
        <w:rPr>
          <w:rFonts w:ascii="Tahoma" w:hAnsi="Tahoma" w:cs="Tahoma"/>
          <w:b/>
          <w:color w:val="333333"/>
          <w:sz w:val="18"/>
          <w:szCs w:val="18"/>
        </w:rPr>
        <w:t>Задачи:</w:t>
      </w:r>
      <w:r>
        <w:rPr>
          <w:rFonts w:ascii="Tahoma" w:hAnsi="Tahoma" w:cs="Tahoma"/>
          <w:color w:val="333333"/>
          <w:sz w:val="18"/>
          <w:szCs w:val="18"/>
        </w:rPr>
        <w:br/>
        <w:t>• Повышение престижа читающего человека и читающей семьи;</w:t>
      </w:r>
      <w:r>
        <w:rPr>
          <w:rFonts w:ascii="Tahoma" w:hAnsi="Tahoma" w:cs="Tahoma"/>
          <w:color w:val="333333"/>
          <w:sz w:val="18"/>
          <w:szCs w:val="18"/>
        </w:rPr>
        <w:br/>
        <w:t>• Привлечение пользователей в Районную детскую библиотеку и библиотеки образовательных учреждений района;</w:t>
      </w:r>
      <w:r>
        <w:rPr>
          <w:rFonts w:ascii="Tahoma" w:hAnsi="Tahoma" w:cs="Tahoma"/>
          <w:color w:val="333333"/>
          <w:sz w:val="18"/>
          <w:szCs w:val="18"/>
        </w:rPr>
        <w:br/>
        <w:t>• Содействие творческому самовыражению участников фотоконкурса средствами фотографии;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• Создание виртуальной </w:t>
      </w:r>
      <w:r>
        <w:rPr>
          <w:rFonts w:ascii="Tahoma" w:hAnsi="Tahoma" w:cs="Tahoma"/>
          <w:color w:val="333333"/>
          <w:sz w:val="18"/>
          <w:szCs w:val="18"/>
        </w:rPr>
        <w:t>фотогалереи</w:t>
      </w:r>
      <w:r>
        <w:rPr>
          <w:rFonts w:ascii="Tahoma" w:hAnsi="Tahoma" w:cs="Tahoma"/>
          <w:color w:val="333333"/>
          <w:sz w:val="18"/>
          <w:szCs w:val="18"/>
        </w:rPr>
        <w:t>.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 w:rsidRPr="000C442D">
        <w:rPr>
          <w:rFonts w:ascii="Tahoma" w:hAnsi="Tahoma" w:cs="Tahoma"/>
          <w:b/>
          <w:color w:val="333333"/>
          <w:sz w:val="18"/>
          <w:szCs w:val="18"/>
        </w:rPr>
        <w:t>Организаторы:</w:t>
      </w:r>
      <w:r w:rsidRPr="000C442D"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t xml:space="preserve">• МБУК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Сюмсинского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района «ЦБС» Районная детская библиотека;</w:t>
      </w:r>
      <w:r>
        <w:rPr>
          <w:rFonts w:ascii="Tahoma" w:hAnsi="Tahoma" w:cs="Tahoma"/>
          <w:color w:val="333333"/>
          <w:sz w:val="18"/>
          <w:szCs w:val="18"/>
        </w:rPr>
        <w:br/>
        <w:t>• Управление образования Администрации МО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Сюмсинский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район».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color w:val="333333"/>
          <w:sz w:val="18"/>
          <w:szCs w:val="18"/>
        </w:rPr>
        <w:t>Сроки приема работ</w:t>
      </w:r>
      <w:r w:rsidRPr="000C442D">
        <w:rPr>
          <w:rFonts w:ascii="Tahoma" w:hAnsi="Tahoma" w:cs="Tahoma"/>
          <w:b/>
          <w:color w:val="333333"/>
          <w:sz w:val="18"/>
          <w:szCs w:val="18"/>
        </w:rPr>
        <w:t>:</w:t>
      </w:r>
      <w:r w:rsidRPr="000C442D">
        <w:rPr>
          <w:rStyle w:val="apple-converted-space"/>
          <w:rFonts w:ascii="Tahoma" w:hAnsi="Tahoma" w:cs="Tahoma"/>
          <w:b/>
          <w:color w:val="333333"/>
          <w:sz w:val="18"/>
          <w:szCs w:val="18"/>
        </w:rPr>
        <w:t> </w:t>
      </w:r>
      <w:r w:rsidRPr="000C442D"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t>Работы на фотоконкурс принимаются с 25 марта до 25 октября 2015 года.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Style w:val="apple-converted-space"/>
          <w:rFonts w:ascii="Tahoma" w:hAnsi="Tahoma" w:cs="Tahoma"/>
          <w:color w:val="333333"/>
          <w:sz w:val="18"/>
          <w:szCs w:val="18"/>
        </w:rPr>
      </w:pPr>
      <w:r w:rsidRPr="000C442D">
        <w:rPr>
          <w:rFonts w:ascii="Tahoma" w:hAnsi="Tahoma" w:cs="Tahoma"/>
          <w:b/>
          <w:color w:val="333333"/>
          <w:sz w:val="18"/>
          <w:szCs w:val="18"/>
        </w:rPr>
        <w:t>Условия проведения:</w:t>
      </w:r>
      <w:r w:rsidRPr="000C442D"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t>В фотоконкурсе (далее Конкурсе) могут принять участие жители района вне зависимости от возраста и рода занятий.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  <w:t>Каждый участник Конкурса имеет право представить не более трех фоторабот.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Конкурсные работы предоставляются организаторам Конкурса на электронный адрес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hyperlink r:id="rId5" w:history="1">
        <w:r>
          <w:rPr>
            <w:rStyle w:val="a5"/>
            <w:rFonts w:ascii="Tahoma" w:hAnsi="Tahoma" w:cs="Tahoma"/>
            <w:color w:val="1B57B1"/>
            <w:sz w:val="18"/>
            <w:szCs w:val="18"/>
            <w:u w:val="none"/>
          </w:rPr>
          <w:t>missis.ertahova@yandex.ru</w:t>
        </w:r>
      </w:hyperlink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или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hyperlink r:id="rId6" w:history="1">
        <w:r>
          <w:rPr>
            <w:rStyle w:val="a5"/>
            <w:rFonts w:ascii="Tahoma" w:hAnsi="Tahoma" w:cs="Tahoma"/>
            <w:color w:val="1B57B1"/>
            <w:sz w:val="18"/>
            <w:szCs w:val="18"/>
            <w:u w:val="none"/>
          </w:rPr>
          <w:t>sumsideti-cbs@yandex.ru</w:t>
        </w:r>
      </w:hyperlink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с приложением заявок (Приложение №1) в формате PDF.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Фотографии предоставляются в электронном формате JPEG или PNG без цифровой обработки (без</w:t>
      </w: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t>фотомонтажа).</w:t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Участие в Конкурсе означает согласие автора на публикацию его работы в СМИ и Интернет, а также использование в оформлении библиотечного пространства.</w:t>
      </w:r>
      <w:r>
        <w:rPr>
          <w:rFonts w:ascii="Tahoma" w:hAnsi="Tahoma" w:cs="Tahoma"/>
          <w:color w:val="333333"/>
          <w:sz w:val="18"/>
          <w:szCs w:val="18"/>
        </w:rPr>
        <w:br/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Поступившие работы организаторы Конкурса регистрируют и размещают в виртуальном пространстве на холсте в сервисе Linoit.com. Ссылка для просмотра-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hyperlink r:id="rId7" w:history="1">
        <w:r>
          <w:rPr>
            <w:rStyle w:val="a5"/>
            <w:rFonts w:ascii="Tahoma" w:hAnsi="Tahoma" w:cs="Tahoma"/>
            <w:color w:val="1B57B1"/>
            <w:sz w:val="18"/>
            <w:szCs w:val="18"/>
            <w:u w:val="none"/>
          </w:rPr>
          <w:t>http://qps.ru/ywZ0s</w:t>
        </w:r>
      </w:hyperlink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 w:rsidRPr="000C442D">
        <w:rPr>
          <w:rFonts w:ascii="Tahoma" w:hAnsi="Tahoma" w:cs="Tahoma"/>
          <w:b/>
          <w:color w:val="333333"/>
          <w:sz w:val="18"/>
          <w:szCs w:val="18"/>
        </w:rPr>
        <w:t>Номинации Конкурса:</w:t>
      </w:r>
      <w:r w:rsidRPr="000C442D"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t>• «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Пойман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за чтением». Принимаются юмористические и забавные снимки, связанные с персонажем (персонажами) или сюжетом произведений;</w:t>
      </w:r>
      <w:r>
        <w:rPr>
          <w:rFonts w:ascii="Tahoma" w:hAnsi="Tahoma" w:cs="Tahoma"/>
          <w:color w:val="333333"/>
          <w:sz w:val="18"/>
          <w:szCs w:val="18"/>
        </w:rPr>
        <w:br/>
        <w:t>• «Неравнодушное чтение». Принимаются фотографии, в которых выражены эмоции человека в процессе чтения. На фото могут быть изображены как один человек, так и группа;</w:t>
      </w:r>
      <w:r>
        <w:rPr>
          <w:rFonts w:ascii="Tahoma" w:hAnsi="Tahoma" w:cs="Tahoma"/>
          <w:color w:val="333333"/>
          <w:sz w:val="18"/>
          <w:szCs w:val="18"/>
        </w:rPr>
        <w:br/>
        <w:t>• «В объективе – библиотека». Принимаются фотографии, отражающие чтение в библиотеке;</w:t>
      </w:r>
      <w:r>
        <w:rPr>
          <w:rFonts w:ascii="Tahoma" w:hAnsi="Tahoma" w:cs="Tahoma"/>
          <w:color w:val="333333"/>
          <w:sz w:val="18"/>
          <w:szCs w:val="18"/>
        </w:rPr>
        <w:br/>
        <w:t>• «Читаю я и моя семья». Принимаются фотографии, сюжетно связанные с чтением книг, журналов, газет в кругу семьи.</w:t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 w:rsidRPr="000C442D">
        <w:rPr>
          <w:rFonts w:ascii="Tahoma" w:hAnsi="Tahoma" w:cs="Tahoma"/>
          <w:b/>
          <w:color w:val="333333"/>
          <w:sz w:val="18"/>
          <w:szCs w:val="18"/>
        </w:rPr>
        <w:t>Ограничения:</w:t>
      </w:r>
      <w:r w:rsidRPr="000C442D">
        <w:rPr>
          <w:rStyle w:val="apple-converted-space"/>
          <w:rFonts w:ascii="Tahoma" w:hAnsi="Tahoma" w:cs="Tahoma"/>
          <w:b/>
          <w:color w:val="333333"/>
          <w:sz w:val="18"/>
          <w:szCs w:val="18"/>
        </w:rPr>
        <w:t> </w:t>
      </w:r>
      <w:r w:rsidRPr="000C442D">
        <w:rPr>
          <w:rFonts w:ascii="Tahoma" w:hAnsi="Tahoma" w:cs="Tahoma"/>
          <w:b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t>Фотографии, присланные на Конкурс, могут быть отклонены от участия в нем в следующих случаях: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  <w:t>• Фотографии не соответствуют тематике Конкурса;</w:t>
      </w:r>
      <w:r>
        <w:rPr>
          <w:rFonts w:ascii="Tahoma" w:hAnsi="Tahoma" w:cs="Tahoma"/>
          <w:color w:val="333333"/>
          <w:sz w:val="18"/>
          <w:szCs w:val="18"/>
        </w:rPr>
        <w:br/>
        <w:t>• Низкое художественное или техническое качество фотографий;</w:t>
      </w:r>
      <w:r>
        <w:rPr>
          <w:rFonts w:ascii="Tahoma" w:hAnsi="Tahoma" w:cs="Tahoma"/>
          <w:color w:val="333333"/>
          <w:sz w:val="18"/>
          <w:szCs w:val="18"/>
        </w:rPr>
        <w:br/>
        <w:t>• Работа не оформлена в соответствии с требованиями данного Положения.</w:t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 w:rsidRPr="000C442D">
        <w:rPr>
          <w:rFonts w:ascii="Tahoma" w:hAnsi="Tahoma" w:cs="Tahoma"/>
          <w:b/>
          <w:color w:val="333333"/>
          <w:sz w:val="18"/>
          <w:szCs w:val="18"/>
        </w:rPr>
        <w:t>Подведение итогов:</w:t>
      </w:r>
      <w:r w:rsidRPr="000C442D">
        <w:rPr>
          <w:rStyle w:val="apple-converted-space"/>
          <w:rFonts w:ascii="Tahoma" w:hAnsi="Tahoma" w:cs="Tahoma"/>
          <w:b/>
          <w:color w:val="333333"/>
          <w:sz w:val="18"/>
          <w:szCs w:val="18"/>
        </w:rPr>
        <w:t> </w:t>
      </w:r>
      <w:r w:rsidRPr="000C442D">
        <w:rPr>
          <w:rFonts w:ascii="Tahoma" w:hAnsi="Tahoma" w:cs="Tahoma"/>
          <w:b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t xml:space="preserve">Для подведения итогов Конкурса создается жюри, в состав которого входят представители МБУК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Сюмсинского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района и Управления образования Администрации МО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Сюмсинский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район»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 xml:space="preserve"> 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Подведение итогов состоится 26 октября 2015 года по следующим критериям:</w:t>
      </w:r>
      <w:r>
        <w:rPr>
          <w:rFonts w:ascii="Tahoma" w:hAnsi="Tahoma" w:cs="Tahoma"/>
          <w:color w:val="333333"/>
          <w:sz w:val="18"/>
          <w:szCs w:val="18"/>
        </w:rPr>
        <w:br/>
        <w:t>• Яркость раскрытия темы Конкурса;</w:t>
      </w:r>
      <w:r>
        <w:rPr>
          <w:rFonts w:ascii="Tahoma" w:hAnsi="Tahoma" w:cs="Tahoma"/>
          <w:color w:val="333333"/>
          <w:sz w:val="18"/>
          <w:szCs w:val="18"/>
        </w:rPr>
        <w:br/>
        <w:t>• Оригинальность воплощения замысла;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lastRenderedPageBreak/>
        <w:t>• Художественный уровень работы;</w:t>
      </w:r>
      <w:r>
        <w:rPr>
          <w:rFonts w:ascii="Tahoma" w:hAnsi="Tahoma" w:cs="Tahoma"/>
          <w:color w:val="333333"/>
          <w:sz w:val="18"/>
          <w:szCs w:val="18"/>
        </w:rPr>
        <w:br/>
        <w:t>• Техническое качество исполнения работы;</w:t>
      </w:r>
      <w:r>
        <w:rPr>
          <w:rFonts w:ascii="Tahoma" w:hAnsi="Tahoma" w:cs="Tahoma"/>
          <w:color w:val="333333"/>
          <w:sz w:val="18"/>
          <w:szCs w:val="18"/>
        </w:rPr>
        <w:br/>
        <w:t>• Творческий подход.</w:t>
      </w: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</w:p>
    <w:p w:rsidR="000C442D" w:rsidRDefault="000C442D" w:rsidP="000C442D">
      <w:pPr>
        <w:pStyle w:val="a3"/>
        <w:spacing w:before="0" w:beforeAutospacing="0" w:after="0" w:afterAutospacing="0" w:line="237" w:lineRule="atLeast"/>
        <w:rPr>
          <w:rFonts w:ascii="Tahoma" w:hAnsi="Tahoma" w:cs="Tahoma"/>
          <w:color w:val="333333"/>
          <w:sz w:val="18"/>
          <w:szCs w:val="18"/>
        </w:rPr>
      </w:pPr>
      <w:r w:rsidRPr="000C442D">
        <w:rPr>
          <w:rFonts w:ascii="Tahoma" w:hAnsi="Tahoma" w:cs="Tahoma"/>
          <w:b/>
          <w:color w:val="333333"/>
          <w:sz w:val="18"/>
          <w:szCs w:val="18"/>
        </w:rPr>
        <w:t>Победители Конкурса:</w:t>
      </w:r>
      <w:r>
        <w:rPr>
          <w:rStyle w:val="apple-converted-space"/>
          <w:rFonts w:ascii="Tahoma" w:hAnsi="Tahoma" w:cs="Tahoma"/>
          <w:color w:val="333333"/>
          <w:sz w:val="18"/>
          <w:szCs w:val="18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  <w:t>Победители определяются по каждой номинации и награждаются дипломами и памятными призами.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 xml:space="preserve">Сведения о победителях районного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фотоонкурса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«Пойман за чтением» будут доступны на холсте Конкурса и официальных сайтах МБУК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Сюмсинского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района и Управления образования Администрации МО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Сюмсинский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район».</w:t>
      </w:r>
    </w:p>
    <w:p w:rsidR="002136BE" w:rsidRDefault="000C442D" w:rsidP="000C442D">
      <w:pPr>
        <w:spacing w:after="0"/>
      </w:pPr>
      <w:bookmarkStart w:id="0" w:name="_GoBack"/>
      <w:bookmarkEnd w:id="0"/>
    </w:p>
    <w:sectPr w:rsidR="002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2D"/>
    <w:rsid w:val="000C442D"/>
    <w:rsid w:val="005F4C99"/>
    <w:rsid w:val="009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42D"/>
    <w:rPr>
      <w:b/>
      <w:bCs/>
    </w:rPr>
  </w:style>
  <w:style w:type="character" w:customStyle="1" w:styleId="apple-converted-space">
    <w:name w:val="apple-converted-space"/>
    <w:basedOn w:val="a0"/>
    <w:rsid w:val="000C442D"/>
  </w:style>
  <w:style w:type="character" w:styleId="a5">
    <w:name w:val="Hyperlink"/>
    <w:basedOn w:val="a0"/>
    <w:uiPriority w:val="99"/>
    <w:semiHidden/>
    <w:unhideWhenUsed/>
    <w:rsid w:val="000C4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42D"/>
    <w:rPr>
      <w:b/>
      <w:bCs/>
    </w:rPr>
  </w:style>
  <w:style w:type="character" w:customStyle="1" w:styleId="apple-converted-space">
    <w:name w:val="apple-converted-space"/>
    <w:basedOn w:val="a0"/>
    <w:rsid w:val="000C442D"/>
  </w:style>
  <w:style w:type="character" w:styleId="a5">
    <w:name w:val="Hyperlink"/>
    <w:basedOn w:val="a0"/>
    <w:uiPriority w:val="99"/>
    <w:semiHidden/>
    <w:unhideWhenUsed/>
    <w:rsid w:val="000C4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ps.ru/ywZ0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msideti-cbs@yandex.ru" TargetMode="External"/><Relationship Id="rId5" Type="http://schemas.openxmlformats.org/officeDocument/2006/relationships/hyperlink" Target="mailto:missis.ertah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1</cp:revision>
  <dcterms:created xsi:type="dcterms:W3CDTF">2015-04-09T06:21:00Z</dcterms:created>
  <dcterms:modified xsi:type="dcterms:W3CDTF">2015-04-09T06:25:00Z</dcterms:modified>
</cp:coreProperties>
</file>